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6A" w:rsidRPr="00D0016A" w:rsidRDefault="00D0016A" w:rsidP="00D0016A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D0016A">
        <w:rPr>
          <w:rFonts w:ascii="Arial" w:hAnsi="Arial" w:cs="Arial"/>
          <w:b/>
          <w:color w:val="404040" w:themeColor="text1" w:themeTint="BF"/>
          <w:sz w:val="36"/>
          <w:szCs w:val="36"/>
        </w:rPr>
        <w:t>СНИЛС новорожденного и электронный сертификат на материнский капитал в личном кабинете мамы</w:t>
      </w:r>
    </w:p>
    <w:p w:rsidR="00D0016A" w:rsidRPr="00D0016A" w:rsidRDefault="00D0016A" w:rsidP="00D0016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D0016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D0016A" w:rsidRPr="00D0016A" w:rsidRDefault="00D0016A" w:rsidP="00D0016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D0016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 w:rsidR="003201D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4</w:t>
      </w:r>
      <w:bookmarkStart w:id="0" w:name="_GoBack"/>
      <w:bookmarkEnd w:id="0"/>
      <w:r w:rsidRPr="00D0016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</w:t>
      </w:r>
      <w:r w:rsidR="006110B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6</w:t>
      </w:r>
      <w:r w:rsidRPr="00D0016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.2021 г.</w:t>
      </w:r>
    </w:p>
    <w:p w:rsidR="00D0016A" w:rsidRPr="00D0016A" w:rsidRDefault="00D0016A" w:rsidP="00D0016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D0016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D0016A" w:rsidRPr="00D0016A" w:rsidRDefault="00D0016A" w:rsidP="00D0016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D0016A" w:rsidRPr="00D0016A" w:rsidRDefault="00D0016A" w:rsidP="00D0016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D0016A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СНИЛС новорожденного и электронный сертификат на материнский капитал в настоящее время автоматически поступают в личный кабинет мамы на портале </w:t>
      </w:r>
      <w:proofErr w:type="spellStart"/>
      <w:r w:rsidRPr="00D0016A">
        <w:rPr>
          <w:rFonts w:ascii="Arial" w:hAnsi="Arial" w:cs="Arial"/>
          <w:b/>
          <w:color w:val="404040" w:themeColor="text1" w:themeTint="BF"/>
          <w:sz w:val="24"/>
          <w:szCs w:val="24"/>
        </w:rPr>
        <w:t>Госуслуг</w:t>
      </w:r>
      <w:proofErr w:type="spellEnd"/>
      <w:r w:rsidRPr="00D0016A">
        <w:rPr>
          <w:rFonts w:ascii="Arial" w:hAnsi="Arial" w:cs="Arial"/>
          <w:b/>
          <w:color w:val="404040" w:themeColor="text1" w:themeTint="BF"/>
          <w:sz w:val="24"/>
          <w:szCs w:val="24"/>
        </w:rPr>
        <w:t>. Для того</w:t>
      </w:r>
      <w:proofErr w:type="gramStart"/>
      <w:r w:rsidRPr="00D0016A">
        <w:rPr>
          <w:rFonts w:ascii="Arial" w:hAnsi="Arial" w:cs="Arial"/>
          <w:b/>
          <w:color w:val="404040" w:themeColor="text1" w:themeTint="BF"/>
          <w:sz w:val="24"/>
          <w:szCs w:val="24"/>
        </w:rPr>
        <w:t>,</w:t>
      </w:r>
      <w:proofErr w:type="gramEnd"/>
      <w:r w:rsidRPr="00D0016A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чтобы у родителей был доступ к этим сведениям, важно иметь подтвержденную учетную запись. Зарегистрироваться на портале будущей маме рекомендуется заранее, до рождения ребенка.</w:t>
      </w:r>
    </w:p>
    <w:p w:rsidR="00D0016A" w:rsidRPr="00D0016A" w:rsidRDefault="00D0016A" w:rsidP="00D0016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0016A">
        <w:rPr>
          <w:rFonts w:ascii="Arial" w:hAnsi="Arial" w:cs="Arial"/>
          <w:color w:val="404040" w:themeColor="text1" w:themeTint="BF"/>
          <w:sz w:val="24"/>
          <w:szCs w:val="24"/>
        </w:rPr>
        <w:t xml:space="preserve">С 2020 года государственный сертификат на материнский капитал оформляется Пенсионным фондом РФ </w:t>
      </w:r>
      <w:proofErr w:type="spellStart"/>
      <w:r w:rsidRPr="00D0016A">
        <w:rPr>
          <w:rFonts w:ascii="Arial" w:hAnsi="Arial" w:cs="Arial"/>
          <w:color w:val="404040" w:themeColor="text1" w:themeTint="BF"/>
          <w:sz w:val="24"/>
          <w:szCs w:val="24"/>
        </w:rPr>
        <w:t>проактивно</w:t>
      </w:r>
      <w:proofErr w:type="spellEnd"/>
      <w:r w:rsidRPr="00D0016A">
        <w:rPr>
          <w:rFonts w:ascii="Arial" w:hAnsi="Arial" w:cs="Arial"/>
          <w:color w:val="404040" w:themeColor="text1" w:themeTint="BF"/>
          <w:sz w:val="24"/>
          <w:szCs w:val="24"/>
        </w:rPr>
        <w:t>. Это значит, что для его получения обращаться в ведомство с заявлением и документами не требуется.</w:t>
      </w:r>
    </w:p>
    <w:p w:rsidR="00D0016A" w:rsidRPr="00D0016A" w:rsidRDefault="00D0016A" w:rsidP="00D0016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0016A">
        <w:rPr>
          <w:rFonts w:ascii="Arial" w:hAnsi="Arial" w:cs="Arial"/>
          <w:color w:val="404040" w:themeColor="text1" w:themeTint="BF"/>
          <w:sz w:val="24"/>
          <w:szCs w:val="24"/>
        </w:rPr>
        <w:t xml:space="preserve">После регистрации факта рождения ребенка в органах ЗАГС сведения об этом поступают в Пенсионный фонд. Специалисты ПФР проводят работу по определению права семьи на получение материнского капитала. При его наличии информация о сертификате направляется в личный кабинет мамы на портале </w:t>
      </w:r>
      <w:proofErr w:type="spellStart"/>
      <w:r w:rsidRPr="00D0016A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D0016A">
        <w:rPr>
          <w:rFonts w:ascii="Arial" w:hAnsi="Arial" w:cs="Arial"/>
          <w:color w:val="404040" w:themeColor="text1" w:themeTint="BF"/>
          <w:sz w:val="24"/>
          <w:szCs w:val="24"/>
        </w:rPr>
        <w:t xml:space="preserve"> и на сайте ПФР.</w:t>
      </w:r>
    </w:p>
    <w:p w:rsidR="00924688" w:rsidRPr="00D0016A" w:rsidRDefault="00D0016A" w:rsidP="00D0016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0016A">
        <w:rPr>
          <w:rFonts w:ascii="Arial" w:hAnsi="Arial" w:cs="Arial"/>
          <w:color w:val="404040" w:themeColor="text1" w:themeTint="BF"/>
          <w:sz w:val="24"/>
          <w:szCs w:val="24"/>
        </w:rPr>
        <w:t xml:space="preserve">СНИЛС новорожденным также присваивается автоматически. Уведомление со страховым номером лицевого счета ребенка поступает маме через портал </w:t>
      </w:r>
      <w:proofErr w:type="spellStart"/>
      <w:r w:rsidRPr="00D0016A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D0016A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D0016A" w:rsidRPr="00D0016A" w:rsidRDefault="00D0016A" w:rsidP="00D0016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0016A" w:rsidRPr="00D0016A" w:rsidRDefault="00D0016A" w:rsidP="00D001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D0016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D0016A" w:rsidRPr="00D0016A" w:rsidRDefault="00D0016A" w:rsidP="00D001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D0016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D0016A" w:rsidRPr="00D0016A" w:rsidRDefault="00D0016A" w:rsidP="00D001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D0016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D0016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D0016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D0016A" w:rsidRPr="00D0016A" w:rsidRDefault="00D0016A" w:rsidP="00D001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D0016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D0016A" w:rsidRPr="00D0016A" w:rsidRDefault="00D0016A" w:rsidP="00D001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D0016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D0016A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D0016A" w:rsidRPr="00D0016A" w:rsidRDefault="00D0016A" w:rsidP="00D001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D0016A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D0016A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D0016A" w:rsidRPr="00D0016A" w:rsidRDefault="00D0016A" w:rsidP="00D001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D0016A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D0016A" w:rsidRPr="00D0016A" w:rsidRDefault="00D0016A" w:rsidP="00D0016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D0016A" w:rsidRPr="00D0016A" w:rsidSect="00D001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6A"/>
    <w:rsid w:val="003201D0"/>
    <w:rsid w:val="006110B8"/>
    <w:rsid w:val="00924688"/>
    <w:rsid w:val="00BA67DE"/>
    <w:rsid w:val="00D0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Company>Kraftway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2021-05-26T07:23:00Z</dcterms:created>
  <dcterms:modified xsi:type="dcterms:W3CDTF">2021-06-24T06:38:00Z</dcterms:modified>
</cp:coreProperties>
</file>