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7"/>
        <w:gridCol w:w="4538"/>
      </w:tblGrid>
      <w:tr w:rsidR="00E1026F" w:rsidTr="00E1026F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026F" w:rsidRDefault="00E1026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1026F" w:rsidRDefault="00E1026F">
            <w:pPr>
              <w:spacing w:line="276" w:lineRule="auto"/>
              <w:ind w:left="176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1026F" w:rsidRDefault="00E1026F">
            <w:pPr>
              <w:widowControl w:val="0"/>
              <w:suppressAutoHyphens/>
              <w:spacing w:line="276" w:lineRule="auto"/>
              <w:ind w:firstLine="34"/>
              <w:jc w:val="center"/>
              <w:rPr>
                <w:rFonts w:eastAsia="Lucida Sans Unicode"/>
                <w:b/>
                <w:sz w:val="16"/>
                <w:szCs w:val="16"/>
                <w:lang w:eastAsia="en-US"/>
              </w:rPr>
            </w:pPr>
            <w:r>
              <w:rPr>
                <w:rFonts w:eastAsia="Lucida Sans Unicode"/>
                <w:b/>
                <w:sz w:val="16"/>
                <w:szCs w:val="16"/>
                <w:lang w:eastAsia="en-US"/>
              </w:rPr>
              <w:t>КЪЭБЭРДЕЙ-БАЛЪКЪЭР РЕСПУБЛИКЭМ И ЛЭСКЭН МУНИЦИПАЛЬНЭ КУЕЙМ ЩЫЩ ЛЭСКЭН ЕТ</w:t>
            </w:r>
            <w:r>
              <w:rPr>
                <w:rFonts w:eastAsia="Lucida Sans Unicode"/>
                <w:b/>
                <w:sz w:val="16"/>
                <w:szCs w:val="16"/>
                <w:lang w:val="en-US" w:eastAsia="en-US"/>
              </w:rPr>
              <w:t>I</w:t>
            </w:r>
            <w:r>
              <w:rPr>
                <w:rFonts w:eastAsia="Lucida Sans Unicode"/>
                <w:b/>
                <w:sz w:val="16"/>
                <w:szCs w:val="16"/>
                <w:lang w:eastAsia="en-US"/>
              </w:rPr>
              <w:t xml:space="preserve">УАНЭ КЪУАЖЭМ И </w:t>
            </w:r>
            <w:r>
              <w:rPr>
                <w:b/>
                <w:sz w:val="16"/>
                <w:szCs w:val="16"/>
                <w:lang w:eastAsia="en-US"/>
              </w:rPr>
              <w:t>Щ</w:t>
            </w:r>
            <w:r>
              <w:rPr>
                <w:b/>
                <w:sz w:val="16"/>
                <w:szCs w:val="16"/>
                <w:lang w:val="en-US" w:eastAsia="en-US"/>
              </w:rPr>
              <w:t>I</w:t>
            </w:r>
            <w:r>
              <w:rPr>
                <w:b/>
                <w:sz w:val="16"/>
                <w:szCs w:val="16"/>
                <w:lang w:eastAsia="en-US"/>
              </w:rPr>
              <w:t>ЫП</w:t>
            </w:r>
            <w:r>
              <w:rPr>
                <w:b/>
                <w:sz w:val="16"/>
                <w:szCs w:val="16"/>
                <w:lang w:val="en-US" w:eastAsia="en-US"/>
              </w:rPr>
              <w:t>I</w:t>
            </w:r>
            <w:r>
              <w:rPr>
                <w:b/>
                <w:sz w:val="16"/>
                <w:szCs w:val="16"/>
                <w:lang w:eastAsia="en-US"/>
              </w:rPr>
              <w:t>Э</w:t>
            </w:r>
            <w:r>
              <w:rPr>
                <w:rFonts w:eastAsia="Lucida Sans Unicode"/>
                <w:b/>
                <w:sz w:val="16"/>
                <w:szCs w:val="16"/>
                <w:lang w:eastAsia="en-US"/>
              </w:rPr>
              <w:t xml:space="preserve"> АДМИНИСТРАЦЭ</w:t>
            </w:r>
          </w:p>
          <w:p w:rsidR="00E1026F" w:rsidRDefault="00E1026F">
            <w:pPr>
              <w:spacing w:line="276" w:lineRule="auto"/>
              <w:ind w:left="34" w:right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26F" w:rsidRDefault="00E1026F">
            <w:pPr>
              <w:tabs>
                <w:tab w:val="left" w:pos="51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5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553608879" r:id="rId6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1026F" w:rsidRDefault="00E1026F">
            <w:pPr>
              <w:tabs>
                <w:tab w:val="left" w:pos="439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1026F" w:rsidRDefault="00E1026F">
            <w:pPr>
              <w:tabs>
                <w:tab w:val="left" w:pos="439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1026F" w:rsidRDefault="00E1026F">
            <w:pPr>
              <w:widowControl w:val="0"/>
              <w:tabs>
                <w:tab w:val="left" w:pos="4395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sz w:val="16"/>
                <w:szCs w:val="16"/>
                <w:lang w:eastAsia="en-US"/>
              </w:rPr>
            </w:pPr>
            <w:r>
              <w:rPr>
                <w:rFonts w:eastAsia="Lucida Sans Unicode"/>
                <w:b/>
                <w:sz w:val="16"/>
                <w:szCs w:val="16"/>
                <w:lang w:eastAsia="en-US"/>
              </w:rPr>
              <w:t>КЪАБАРТЫ-МАЛКЪАР РЕСПУБЛИКАНЫ ЛЕСКЕН МУНИЦИПАЛЬНЫЙ РАЙОНУНУ ЛЕСКЕН ЭКИНЧИ ЭЛ ПОСЕЛЕНИЯСЫНЫ ЖЕР-ЖЕРЛИ АДМИНИСТРАЦИЯСЫ</w:t>
            </w:r>
          </w:p>
          <w:p w:rsidR="00E1026F" w:rsidRDefault="00E102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1026F" w:rsidRDefault="00E1026F" w:rsidP="00E1026F">
      <w:pPr>
        <w:ind w:left="-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МЕСТНАЯ АДМИНИСТРАЦИЯ СЕЛЬСКОГО ПОСЕЛЕНИЯ ВТОРОЙ ЛЕСКЕН </w:t>
      </w:r>
    </w:p>
    <w:p w:rsidR="00E1026F" w:rsidRDefault="00E1026F" w:rsidP="00E1026F">
      <w:pPr>
        <w:ind w:left="-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ЛЕСКЕНСКОГО МУНИЦИПАЛЬНОГО РАЙОНА КАБАРДИНО-БАЛКАРСКОЙ РЕСПУБЛИКИ</w:t>
      </w:r>
    </w:p>
    <w:p w:rsidR="00E1026F" w:rsidRDefault="00E1026F" w:rsidP="00E1026F">
      <w:pPr>
        <w:tabs>
          <w:tab w:val="left" w:pos="4395"/>
        </w:tabs>
        <w:ind w:left="-567" w:right="-143"/>
        <w:jc w:val="center"/>
        <w:rPr>
          <w:b/>
          <w:sz w:val="12"/>
          <w:szCs w:val="20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E1026F" w:rsidTr="00E1026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26F" w:rsidRDefault="00E1026F">
            <w:pPr>
              <w:tabs>
                <w:tab w:val="left" w:pos="4395"/>
              </w:tabs>
              <w:spacing w:line="276" w:lineRule="auto"/>
              <w:ind w:right="-14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361376, КБР, </w:t>
            </w: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Лескенский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 xml:space="preserve"> муниципальный </w:t>
            </w:r>
            <w:proofErr w:type="gramStart"/>
            <w:r>
              <w:rPr>
                <w:b/>
                <w:i/>
                <w:sz w:val="16"/>
                <w:szCs w:val="16"/>
                <w:lang w:eastAsia="en-US"/>
              </w:rPr>
              <w:t xml:space="preserve">район,   </w:t>
            </w:r>
            <w:proofErr w:type="gramEnd"/>
            <w:r>
              <w:rPr>
                <w:b/>
                <w:i/>
                <w:sz w:val="16"/>
                <w:szCs w:val="16"/>
                <w:lang w:eastAsia="en-US"/>
              </w:rPr>
              <w:t xml:space="preserve">                                   </w:t>
            </w: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с.п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 xml:space="preserve">. Второй Лескен, ул. Ленина, 55. </w:t>
            </w:r>
            <w:r>
              <w:rPr>
                <w:b/>
                <w:i/>
                <w:sz w:val="16"/>
                <w:szCs w:val="16"/>
                <w:lang w:val="en-US" w:eastAsia="en-US"/>
              </w:rPr>
              <w:t>www.</w:t>
            </w:r>
            <w:r>
              <w:rPr>
                <w:b/>
                <w:i/>
                <w:sz w:val="16"/>
                <w:szCs w:val="16"/>
                <w:lang w:eastAsia="en-US"/>
              </w:rPr>
              <w:t xml:space="preserve">adm-lesken2.ru         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26F" w:rsidRDefault="00E1026F">
            <w:pPr>
              <w:spacing w:line="276" w:lineRule="auto"/>
              <w:jc w:val="right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  тел/факс 8(86639) 9-97-33 </w:t>
            </w:r>
          </w:p>
          <w:p w:rsidR="00E1026F" w:rsidRDefault="00E1026F">
            <w:pPr>
              <w:spacing w:line="276" w:lineRule="auto"/>
              <w:jc w:val="right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                        </w:t>
            </w:r>
            <w:r>
              <w:rPr>
                <w:b/>
                <w:i/>
                <w:sz w:val="16"/>
                <w:szCs w:val="16"/>
                <w:lang w:val="en-US" w:eastAsia="en-US"/>
              </w:rPr>
              <w:t>e</w:t>
            </w:r>
            <w:r>
              <w:rPr>
                <w:b/>
                <w:i/>
                <w:sz w:val="16"/>
                <w:szCs w:val="16"/>
                <w:lang w:eastAsia="en-US"/>
              </w:rPr>
              <w:t>-</w:t>
            </w:r>
            <w:r>
              <w:rPr>
                <w:b/>
                <w:i/>
                <w:sz w:val="16"/>
                <w:szCs w:val="16"/>
                <w:lang w:val="en-US" w:eastAsia="en-US"/>
              </w:rPr>
              <w:t>mail</w:t>
            </w:r>
            <w:r>
              <w:rPr>
                <w:b/>
                <w:i/>
                <w:sz w:val="16"/>
                <w:szCs w:val="16"/>
                <w:lang w:eastAsia="en-US"/>
              </w:rPr>
              <w:t>:</w:t>
            </w:r>
            <w:hyperlink r:id="rId7" w:history="1">
              <w:r>
                <w:rPr>
                  <w:rStyle w:val="a3"/>
                  <w:b/>
                  <w:i/>
                  <w:sz w:val="16"/>
                  <w:szCs w:val="16"/>
                  <w:lang w:eastAsia="en-US"/>
                </w:rPr>
                <w:t>2-</w:t>
              </w:r>
              <w:r>
                <w:rPr>
                  <w:rStyle w:val="a3"/>
                  <w:b/>
                  <w:i/>
                  <w:sz w:val="16"/>
                  <w:szCs w:val="16"/>
                  <w:lang w:val="en-US" w:eastAsia="en-US"/>
                </w:rPr>
                <w:t>lesken</w:t>
              </w:r>
              <w:r>
                <w:rPr>
                  <w:rStyle w:val="a3"/>
                  <w:b/>
                  <w:i/>
                  <w:sz w:val="16"/>
                  <w:szCs w:val="16"/>
                  <w:lang w:eastAsia="en-US"/>
                </w:rPr>
                <w:t>@</w:t>
              </w:r>
              <w:r>
                <w:rPr>
                  <w:rStyle w:val="a3"/>
                  <w:b/>
                  <w:i/>
                  <w:sz w:val="16"/>
                  <w:szCs w:val="16"/>
                  <w:lang w:val="en-US" w:eastAsia="en-US"/>
                </w:rPr>
                <w:t>kbr</w:t>
              </w:r>
              <w:r>
                <w:rPr>
                  <w:rStyle w:val="a3"/>
                  <w:b/>
                  <w:i/>
                  <w:sz w:val="16"/>
                  <w:szCs w:val="16"/>
                  <w:lang w:eastAsia="en-US"/>
                </w:rPr>
                <w:t>.</w:t>
              </w:r>
              <w:r>
                <w:rPr>
                  <w:rStyle w:val="a3"/>
                  <w:b/>
                  <w:i/>
                  <w:sz w:val="16"/>
                  <w:szCs w:val="16"/>
                  <w:lang w:val="en-US" w:eastAsia="en-US"/>
                </w:rPr>
                <w:t>ru</w:t>
              </w:r>
            </w:hyperlink>
          </w:p>
        </w:tc>
      </w:tr>
    </w:tbl>
    <w:p w:rsidR="00E1026F" w:rsidRDefault="00E1026F" w:rsidP="00E1026F">
      <w:pPr>
        <w:tabs>
          <w:tab w:val="left" w:pos="4395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55603A" wp14:editId="23B7B533">
                <wp:simplePos x="0" y="0"/>
                <wp:positionH relativeFrom="page">
                  <wp:align>center</wp:align>
                </wp:positionH>
                <wp:positionV relativeFrom="paragraph">
                  <wp:posOffset>62865</wp:posOffset>
                </wp:positionV>
                <wp:extent cx="6464300" cy="0"/>
                <wp:effectExtent l="0" t="19050" r="50800" b="38100"/>
                <wp:wrapTopAndBottom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83B43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4.95pt" to="50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" strokeweight="4.5pt">
                <v:stroke linestyle="thickThin"/>
                <w10:wrap type="topAndBottom" anchorx="page"/>
              </v:line>
            </w:pict>
          </mc:Fallback>
        </mc:AlternateContent>
      </w:r>
      <w:r>
        <w:rPr>
          <w:rFonts w:ascii="Calibri" w:hAnsi="Calibri"/>
          <w:szCs w:val="22"/>
        </w:rPr>
        <w:t xml:space="preserve">   </w:t>
      </w:r>
    </w:p>
    <w:p w:rsidR="00E1026F" w:rsidRDefault="00E1026F" w:rsidP="00E1026F">
      <w:pPr>
        <w:tabs>
          <w:tab w:val="left" w:pos="8280"/>
        </w:tabs>
        <w:spacing w:line="276" w:lineRule="auto"/>
        <w:jc w:val="center"/>
        <w:outlineLvl w:val="0"/>
        <w:rPr>
          <w:b/>
        </w:rPr>
      </w:pPr>
      <w:r>
        <w:rPr>
          <w:b/>
        </w:rPr>
        <w:t>ПОСТАНОВЛЕНИЕ №11</w:t>
      </w:r>
    </w:p>
    <w:p w:rsidR="00E1026F" w:rsidRDefault="00E1026F" w:rsidP="00E1026F">
      <w:pPr>
        <w:spacing w:line="276" w:lineRule="auto"/>
        <w:jc w:val="center"/>
        <w:outlineLvl w:val="0"/>
        <w:rPr>
          <w:b/>
        </w:rPr>
      </w:pPr>
      <w:r>
        <w:rPr>
          <w:b/>
        </w:rPr>
        <w:t>УНАФЭ №11</w:t>
      </w:r>
    </w:p>
    <w:p w:rsidR="00E1026F" w:rsidRDefault="00E1026F" w:rsidP="00E1026F">
      <w:pPr>
        <w:spacing w:line="276" w:lineRule="auto"/>
        <w:jc w:val="center"/>
        <w:outlineLvl w:val="0"/>
        <w:rPr>
          <w:b/>
        </w:rPr>
      </w:pPr>
      <w:r>
        <w:rPr>
          <w:b/>
        </w:rPr>
        <w:t>БЕГИМ №11</w:t>
      </w:r>
    </w:p>
    <w:p w:rsidR="00E1026F" w:rsidRDefault="00E1026F" w:rsidP="00E1026F">
      <w:pPr>
        <w:spacing w:line="276" w:lineRule="auto"/>
        <w:jc w:val="center"/>
        <w:outlineLvl w:val="0"/>
        <w:rPr>
          <w:b/>
        </w:rPr>
      </w:pPr>
    </w:p>
    <w:p w:rsidR="00E1026F" w:rsidRDefault="00E1026F" w:rsidP="00E1026F">
      <w:pPr>
        <w:rPr>
          <w:sz w:val="28"/>
          <w:szCs w:val="28"/>
        </w:rPr>
      </w:pPr>
      <w:r>
        <w:rPr>
          <w:bCs/>
        </w:rPr>
        <w:t xml:space="preserve">    </w:t>
      </w:r>
      <w:r>
        <w:rPr>
          <w:bCs/>
          <w:sz w:val="28"/>
          <w:szCs w:val="28"/>
        </w:rPr>
        <w:t xml:space="preserve">«10» апреля 2017 г.                                                               </w:t>
      </w:r>
      <w:proofErr w:type="spellStart"/>
      <w:r>
        <w:rPr>
          <w:bCs/>
          <w:sz w:val="28"/>
          <w:szCs w:val="28"/>
        </w:rPr>
        <w:t>с.п</w:t>
      </w:r>
      <w:proofErr w:type="spellEnd"/>
      <w:r>
        <w:rPr>
          <w:bCs/>
          <w:sz w:val="28"/>
          <w:szCs w:val="28"/>
        </w:rPr>
        <w:t>. Второй Лескен</w:t>
      </w:r>
    </w:p>
    <w:p w:rsidR="00E1026F" w:rsidRDefault="00E1026F" w:rsidP="00E102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1026F" w:rsidRDefault="00E1026F" w:rsidP="00E1026F">
      <w:pPr>
        <w:rPr>
          <w:sz w:val="28"/>
          <w:szCs w:val="28"/>
        </w:rPr>
      </w:pPr>
    </w:p>
    <w:p w:rsidR="00E1026F" w:rsidRDefault="00E1026F" w:rsidP="00E102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муниципальных услуг, оказываемых местной администрацией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Второй Лескен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КБР</w:t>
      </w:r>
    </w:p>
    <w:p w:rsidR="00E1026F" w:rsidRDefault="00E1026F" w:rsidP="00E1026F">
      <w:pPr>
        <w:jc w:val="center"/>
        <w:rPr>
          <w:sz w:val="28"/>
          <w:szCs w:val="28"/>
        </w:rPr>
      </w:pPr>
    </w:p>
    <w:p w:rsidR="00E1026F" w:rsidRDefault="00E1026F" w:rsidP="00E102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В целях реализации Федерального закона от 27 июля 2010 года №210-ФЗ «Об организации предоставления государственных и муниципальных услуг» и постановления Правительства Кабардино-Балкарской Республики от 8 июня 2015 года №118-ПП «О типовом (рекомендуемом) перечне муниципальных услуг, оказываемых органами местного самоуправления» местная администрация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Второй Лескен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                      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 о с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 а н о в л я е т:</w:t>
      </w:r>
    </w:p>
    <w:p w:rsidR="00E1026F" w:rsidRDefault="00E1026F" w:rsidP="00E1026F">
      <w:pPr>
        <w:rPr>
          <w:bCs/>
          <w:sz w:val="28"/>
          <w:szCs w:val="28"/>
        </w:rPr>
      </w:pPr>
    </w:p>
    <w:p w:rsidR="00E1026F" w:rsidRDefault="00E1026F" w:rsidP="00E102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прилагаемый перечень муниципальных услуг, оказываемых местной администрацией </w:t>
      </w:r>
      <w:proofErr w:type="spellStart"/>
      <w:r>
        <w:rPr>
          <w:bCs/>
          <w:sz w:val="28"/>
          <w:szCs w:val="28"/>
        </w:rPr>
        <w:t>с.п</w:t>
      </w:r>
      <w:proofErr w:type="spellEnd"/>
      <w:r>
        <w:rPr>
          <w:bCs/>
          <w:sz w:val="28"/>
          <w:szCs w:val="28"/>
        </w:rPr>
        <w:t xml:space="preserve">. Второй Лескен </w:t>
      </w:r>
      <w:proofErr w:type="spellStart"/>
      <w:r>
        <w:rPr>
          <w:bCs/>
          <w:sz w:val="28"/>
          <w:szCs w:val="28"/>
        </w:rPr>
        <w:t>Лескенского</w:t>
      </w:r>
      <w:proofErr w:type="spellEnd"/>
      <w:r>
        <w:rPr>
          <w:bCs/>
          <w:sz w:val="28"/>
          <w:szCs w:val="28"/>
        </w:rPr>
        <w:t xml:space="preserve"> муниципального района (приложение №1)</w:t>
      </w:r>
    </w:p>
    <w:p w:rsidR="00E1026F" w:rsidRDefault="00E1026F" w:rsidP="00E1026F">
      <w:pPr>
        <w:ind w:left="10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 срок до 15 апреля 2017 года провести мониторинг наличия административных регламентов и их соответствие действующему законодательству. При их отсутствии, в указанный срок, подготовить соответствующие проекты, для последующего утверждения.</w:t>
      </w:r>
    </w:p>
    <w:p w:rsidR="00E1026F" w:rsidRDefault="00E1026F" w:rsidP="00E1026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Второй Лескен.</w:t>
      </w:r>
    </w:p>
    <w:p w:rsidR="00E1026F" w:rsidRDefault="00E1026F" w:rsidP="00E1026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главного специалиста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Второй Лескен </w:t>
      </w:r>
      <w:proofErr w:type="spellStart"/>
      <w:r>
        <w:rPr>
          <w:sz w:val="28"/>
          <w:szCs w:val="28"/>
        </w:rPr>
        <w:t>Рамазанову</w:t>
      </w:r>
      <w:proofErr w:type="spellEnd"/>
      <w:r>
        <w:rPr>
          <w:sz w:val="28"/>
          <w:szCs w:val="28"/>
        </w:rPr>
        <w:t xml:space="preserve"> З.Б.</w:t>
      </w:r>
    </w:p>
    <w:p w:rsidR="00E1026F" w:rsidRDefault="00E1026F" w:rsidP="00E1026F">
      <w:pPr>
        <w:pStyle w:val="a4"/>
        <w:ind w:left="1080"/>
        <w:jc w:val="both"/>
        <w:rPr>
          <w:sz w:val="28"/>
          <w:szCs w:val="28"/>
        </w:rPr>
      </w:pPr>
    </w:p>
    <w:p w:rsidR="00E1026F" w:rsidRDefault="00E1026F" w:rsidP="00E1026F">
      <w:pPr>
        <w:pStyle w:val="a4"/>
        <w:jc w:val="both"/>
        <w:rPr>
          <w:sz w:val="28"/>
          <w:szCs w:val="28"/>
        </w:rPr>
      </w:pPr>
    </w:p>
    <w:p w:rsidR="00E1026F" w:rsidRDefault="00E1026F" w:rsidP="00E1026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1026F" w:rsidRDefault="00E1026F" w:rsidP="00E1026F">
      <w:pPr>
        <w:rPr>
          <w:sz w:val="28"/>
          <w:szCs w:val="28"/>
        </w:rPr>
      </w:pPr>
      <w:r>
        <w:rPr>
          <w:sz w:val="28"/>
          <w:szCs w:val="28"/>
        </w:rPr>
        <w:t xml:space="preserve">Второй Лескен                                                                                 А.П. </w:t>
      </w:r>
      <w:proofErr w:type="spellStart"/>
      <w:r>
        <w:rPr>
          <w:sz w:val="28"/>
          <w:szCs w:val="28"/>
        </w:rPr>
        <w:t>Варквасов</w:t>
      </w:r>
      <w:proofErr w:type="spellEnd"/>
    </w:p>
    <w:p w:rsidR="00E1026F" w:rsidRDefault="00E1026F" w:rsidP="00E1026F">
      <w:pPr>
        <w:rPr>
          <w:sz w:val="28"/>
          <w:szCs w:val="28"/>
        </w:rPr>
      </w:pPr>
    </w:p>
    <w:p w:rsidR="00E1026F" w:rsidRDefault="00E1026F" w:rsidP="00E1026F">
      <w:pPr>
        <w:spacing w:line="25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№1</w:t>
      </w:r>
    </w:p>
    <w:p w:rsidR="00E1026F" w:rsidRDefault="00E1026F" w:rsidP="00E1026F">
      <w:pPr>
        <w:spacing w:line="25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местной</w:t>
      </w:r>
    </w:p>
    <w:p w:rsidR="00E1026F" w:rsidRDefault="00E1026F" w:rsidP="00E1026F">
      <w:pPr>
        <w:spacing w:line="25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с.п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Второй Лескен</w:t>
      </w:r>
    </w:p>
    <w:p w:rsidR="00E1026F" w:rsidRDefault="00E1026F" w:rsidP="00E1026F">
      <w:pPr>
        <w:spacing w:line="25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«10» апреля 2017 г. №11</w:t>
      </w:r>
    </w:p>
    <w:p w:rsidR="00E1026F" w:rsidRDefault="00E1026F" w:rsidP="00E1026F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E1026F" w:rsidRDefault="00E1026F" w:rsidP="00E1026F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Перечень муниципальных услуг, оказываемых местной администрацией </w:t>
      </w:r>
      <w:proofErr w:type="spellStart"/>
      <w:r>
        <w:rPr>
          <w:rFonts w:eastAsia="Calibri"/>
          <w:sz w:val="28"/>
          <w:szCs w:val="28"/>
          <w:lang w:eastAsia="en-US"/>
        </w:rPr>
        <w:t>с.п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Второй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Лескен  </w:t>
      </w:r>
      <w:proofErr w:type="spellStart"/>
      <w:r>
        <w:rPr>
          <w:rFonts w:eastAsia="Calibri"/>
          <w:sz w:val="28"/>
          <w:szCs w:val="28"/>
          <w:lang w:eastAsia="en-US"/>
        </w:rPr>
        <w:t>Лескенского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района КБР</w:t>
      </w:r>
    </w:p>
    <w:p w:rsidR="00E1026F" w:rsidRDefault="00E1026F" w:rsidP="00E1026F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8751"/>
      </w:tblGrid>
      <w:tr w:rsidR="00E1026F" w:rsidTr="00E102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E1026F" w:rsidRDefault="00E102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</w:tr>
      <w:tr w:rsidR="00E1026F" w:rsidTr="00E102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информации о порядке предоставления жилищных услуг населению, проживающему в муниципальном жилищном фонде.</w:t>
            </w:r>
          </w:p>
        </w:tc>
      </w:tr>
      <w:tr w:rsidR="00E1026F" w:rsidTr="00E102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Оформление документов на заключение, изменение или прекращение договоров социального найма (договоров найма) жилых помещений муниципального жилищного фонда.</w:t>
            </w:r>
          </w:p>
        </w:tc>
      </w:tr>
      <w:tr w:rsidR="00E1026F" w:rsidTr="00E102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Выдача справок, выписок из похозяйственней книг.</w:t>
            </w:r>
          </w:p>
        </w:tc>
      </w:tr>
      <w:tr w:rsidR="00E1026F" w:rsidTr="00E102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населению.</w:t>
            </w:r>
          </w:p>
        </w:tc>
      </w:tr>
      <w:tr w:rsidR="00E1026F" w:rsidTr="00E102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Присвоение адресов объектам недвижимого имущества.</w:t>
            </w:r>
          </w:p>
        </w:tc>
      </w:tr>
      <w:tr w:rsidR="00E1026F" w:rsidTr="00E102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Выдача документов о согласовании проектов границ земельных участков.</w:t>
            </w:r>
          </w:p>
        </w:tc>
      </w:tr>
      <w:tr w:rsidR="00E1026F" w:rsidTr="00E102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Постановка на учет граждан, нуждающихся в земельных участках для индивидуального жилищного строительства.</w:t>
            </w:r>
          </w:p>
        </w:tc>
      </w:tr>
      <w:tr w:rsidR="00E1026F" w:rsidTr="00E102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</w:tr>
      <w:tr w:rsidR="00E1026F" w:rsidTr="00E102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Прием заявлений, документов, постановка отдельных категорий граждан на учет в качестве нуждающихся в земельных участках.</w:t>
            </w:r>
          </w:p>
        </w:tc>
      </w:tr>
      <w:tr w:rsidR="00E1026F" w:rsidTr="00E102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Выделение земельных участков для многодетных семей под индивидуальное жилищное строительство.</w:t>
            </w:r>
          </w:p>
        </w:tc>
      </w:tr>
      <w:tr w:rsidR="00E1026F" w:rsidTr="00E102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Постановка на учет граждан, в качестве нуждающихся в жилых помещениях.</w:t>
            </w:r>
          </w:p>
        </w:tc>
      </w:tr>
      <w:tr w:rsidR="00E1026F" w:rsidTr="00E102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E1026F" w:rsidTr="00E102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Принятия на учет молодых семей, нуждающихся в улучшении жилищных условий и желающих принять участие в подпрограмме «Обеспечение жильем молодых семей).</w:t>
            </w:r>
          </w:p>
        </w:tc>
      </w:tr>
      <w:tr w:rsidR="00E1026F" w:rsidTr="00E102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F" w:rsidRDefault="00E1026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Признание граждан малоимущими в целях постановки на учет и предоставления им жилых помещений муниципального фонда по договорам социального найма.</w:t>
            </w:r>
          </w:p>
        </w:tc>
      </w:tr>
    </w:tbl>
    <w:p w:rsidR="00E1026F" w:rsidRDefault="00E1026F" w:rsidP="00E1026F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E1026F" w:rsidRDefault="00E1026F" w:rsidP="00E1026F"/>
    <w:p w:rsidR="00DA1F16" w:rsidRDefault="00E1026F">
      <w:bookmarkStart w:id="0" w:name="_GoBack"/>
      <w:bookmarkEnd w:id="0"/>
    </w:p>
    <w:sectPr w:rsidR="00DA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0D2E"/>
    <w:multiLevelType w:val="hybridMultilevel"/>
    <w:tmpl w:val="CA6AD452"/>
    <w:lvl w:ilvl="0" w:tplc="B2E6C9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6F"/>
    <w:rsid w:val="006404E8"/>
    <w:rsid w:val="008D6285"/>
    <w:rsid w:val="00E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0E7404F-C363-45B5-BCED-AB097AC5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2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026F"/>
    <w:pPr>
      <w:ind w:left="720"/>
      <w:contextualSpacing/>
    </w:pPr>
  </w:style>
  <w:style w:type="table" w:styleId="a5">
    <w:name w:val="Table Grid"/>
    <w:basedOn w:val="a1"/>
    <w:uiPriority w:val="39"/>
    <w:rsid w:val="00E102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2%2dlesken@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426</dc:creator>
  <cp:keywords/>
  <dc:description/>
  <cp:lastModifiedBy>426</cp:lastModifiedBy>
  <cp:revision>2</cp:revision>
  <dcterms:created xsi:type="dcterms:W3CDTF">2017-04-13T14:14:00Z</dcterms:created>
  <dcterms:modified xsi:type="dcterms:W3CDTF">2017-04-13T14:15:00Z</dcterms:modified>
</cp:coreProperties>
</file>