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6" w:rsidRPr="00DD5FA8" w:rsidRDefault="0052566E" w:rsidP="00382E29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  <w:r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Вниманию страхователей! 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1</w:t>
      </w:r>
      <w:r w:rsidR="000C09C1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5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</w:t>
      </w:r>
      <w:r w:rsidR="00681797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феврал</w:t>
      </w:r>
      <w:r w:rsidR="00F3536E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я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– последний день предоставления отчётов по </w:t>
      </w:r>
      <w:r w:rsidR="007C5096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форме СЗВ-М за </w:t>
      </w:r>
      <w:r w:rsidR="00681797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янва</w:t>
      </w:r>
      <w:r w:rsidR="008E7385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рь</w:t>
      </w:r>
      <w:r w:rsidR="00DD5FA8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202</w:t>
      </w:r>
      <w:r w:rsidR="00681797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1</w:t>
      </w:r>
      <w:r w:rsidR="007C5096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года</w:t>
      </w:r>
    </w:p>
    <w:p w:rsidR="007C5096" w:rsidRPr="00DD5FA8" w:rsidRDefault="007C5096" w:rsidP="00382E29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</w:p>
    <w:p w:rsidR="007C5096" w:rsidRPr="00DD5FA8" w:rsidRDefault="007C5096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7C5096" w:rsidRPr="00DD5FA8" w:rsidRDefault="00681797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1D32E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5</w:t>
      </w:r>
      <w:bookmarkStart w:id="0" w:name="_GoBack"/>
      <w:bookmarkEnd w:id="0"/>
      <w:r w:rsidR="007C5096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8E738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DD5FA8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7C5096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382E29" w:rsidRPr="00DD5FA8" w:rsidRDefault="007C5096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7C5096" w:rsidRPr="00DD5FA8" w:rsidRDefault="007C5096" w:rsidP="007C5096">
      <w:pPr>
        <w:spacing w:after="0" w:line="240" w:lineRule="auto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</w:p>
    <w:p w:rsidR="0052566E" w:rsidRPr="00DD5FA8" w:rsidRDefault="0052566E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</w:pPr>
      <w:r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Напоминаем, 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что </w:t>
      </w:r>
      <w:r w:rsidR="00DD5FA8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к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райний срок сдачи ежемесячного отчёта </w:t>
      </w:r>
      <w:r w:rsidR="00DD5FA8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СЗВ-М в 2020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 году - 15-е числ</w:t>
      </w:r>
      <w:r w:rsidR="00A34D7B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о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 месяца, следующего за отчётным периодом. При сдаче формы необходимо по-прежнему руководствоваться общими правилами переноса срока сдачи отчётности. Если последний день сдачи приходится на выходной или нерабочий день, он переносится на ближайший рабочий день.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59328C" w:rsidRPr="00DD5FA8" w:rsidRDefault="0049132C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Актуальные версии программ, позволяющих формировать сведения о застрахованных лицах по форме СЗВ-М в соответствии с утверждённым форматом, и программ</w:t>
      </w:r>
      <w:r w:rsidR="00311BAE">
        <w:rPr>
          <w:rFonts w:ascii="Arial" w:hAnsi="Arial" w:cs="Arial"/>
          <w:color w:val="404040" w:themeColor="text1" w:themeTint="BF"/>
        </w:rPr>
        <w:t>а</w:t>
      </w:r>
      <w:r w:rsidRPr="00DD5FA8">
        <w:rPr>
          <w:rFonts w:ascii="Arial" w:hAnsi="Arial" w:cs="Arial"/>
          <w:color w:val="404040" w:themeColor="text1" w:themeTint="BF"/>
        </w:rPr>
        <w:t xml:space="preserve"> проверки отчё</w:t>
      </w:r>
      <w:r w:rsidR="0059328C" w:rsidRPr="00DD5FA8">
        <w:rPr>
          <w:rFonts w:ascii="Arial" w:hAnsi="Arial" w:cs="Arial"/>
          <w:color w:val="404040" w:themeColor="text1" w:themeTint="BF"/>
        </w:rPr>
        <w:t xml:space="preserve">тности </w:t>
      </w:r>
      <w:r w:rsidR="00E93819" w:rsidRPr="007F558C">
        <w:rPr>
          <w:rFonts w:ascii="Arial" w:hAnsi="Arial" w:cs="Arial"/>
          <w:color w:val="404040" w:themeColor="text1" w:themeTint="BF"/>
        </w:rPr>
        <w:t>ПО ПД</w:t>
      </w:r>
      <w:r w:rsidRPr="00DD5FA8">
        <w:rPr>
          <w:rFonts w:ascii="Arial" w:hAnsi="Arial" w:cs="Arial"/>
          <w:color w:val="404040" w:themeColor="text1" w:themeTint="BF"/>
        </w:rPr>
        <w:t xml:space="preserve"> доступн</w:t>
      </w:r>
      <w:r w:rsidR="00E93819">
        <w:rPr>
          <w:rFonts w:ascii="Arial" w:hAnsi="Arial" w:cs="Arial"/>
          <w:color w:val="404040" w:themeColor="text1" w:themeTint="BF"/>
        </w:rPr>
        <w:t>ы</w:t>
      </w:r>
      <w:r w:rsidRPr="00DD5FA8">
        <w:rPr>
          <w:rFonts w:ascii="Arial" w:hAnsi="Arial" w:cs="Arial"/>
          <w:color w:val="404040" w:themeColor="text1" w:themeTint="BF"/>
        </w:rPr>
        <w:t xml:space="preserve"> для скачивания на сайте ПФР.</w:t>
      </w:r>
      <w:r w:rsidR="00DD617E" w:rsidRPr="00DD5FA8">
        <w:rPr>
          <w:rFonts w:ascii="Arial" w:hAnsi="Arial" w:cs="Arial"/>
          <w:color w:val="404040" w:themeColor="text1" w:themeTint="BF"/>
        </w:rPr>
        <w:t xml:space="preserve"> </w:t>
      </w:r>
      <w:r w:rsidR="0059328C" w:rsidRPr="00DD5FA8">
        <w:rPr>
          <w:rFonts w:ascii="Arial" w:hAnsi="Arial" w:cs="Arial"/>
          <w:color w:val="404040" w:themeColor="text1" w:themeTint="BF"/>
        </w:rPr>
        <w:t xml:space="preserve">Обращаем внимание на необходимость обязательной проверки файла с формой СЗВ-М проверочной программой </w:t>
      </w:r>
      <w:r w:rsidR="00E93819" w:rsidRPr="007F558C">
        <w:rPr>
          <w:rFonts w:ascii="Arial" w:hAnsi="Arial" w:cs="Arial"/>
          <w:color w:val="404040" w:themeColor="text1" w:themeTint="BF"/>
        </w:rPr>
        <w:t>ПО ПД</w:t>
      </w:r>
      <w:r w:rsidR="00E93819" w:rsidRPr="00E93819">
        <w:rPr>
          <w:rFonts w:ascii="Arial" w:hAnsi="Arial" w:cs="Arial"/>
          <w:color w:val="404040" w:themeColor="text1" w:themeTint="BF"/>
        </w:rPr>
        <w:t xml:space="preserve"> </w:t>
      </w:r>
      <w:r w:rsidR="0059328C" w:rsidRPr="00DD5FA8">
        <w:rPr>
          <w:rFonts w:ascii="Arial" w:hAnsi="Arial" w:cs="Arial"/>
          <w:color w:val="404040" w:themeColor="text1" w:themeTint="BF"/>
        </w:rPr>
        <w:t>перед представлением в территориальный орган ПФР.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В случае обнаружения ошибок в файле СЗВ-М в зависимости от степени их критичности формируется протокол проверки.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DD5FA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 наличии в представленной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тности ошибок с кодом 50 формируется отрицательный протокол со статусом «Документ не принят» и текстом «Требуется повторное предоставление СЗВ-М». СЗВ-М не считается принятой. Страхователю необходимо устранить ошибки и повторно представить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тность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в течени</w:t>
      </w:r>
      <w:r w:rsidR="00DD617E" w:rsidRPr="00DD5FA8">
        <w:rPr>
          <w:rFonts w:ascii="Arial" w:hAnsi="Arial" w:cs="Arial"/>
          <w:color w:val="404040" w:themeColor="text1" w:themeTint="BF"/>
        </w:rPr>
        <w:t>е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5 дней</w:t>
      </w:r>
      <w:r w:rsidRPr="00DD5FA8">
        <w:rPr>
          <w:rFonts w:ascii="Arial" w:hAnsi="Arial" w:cs="Arial"/>
          <w:color w:val="404040" w:themeColor="text1" w:themeTint="BF"/>
        </w:rPr>
        <w:t>.</w:t>
      </w: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 наличии ошибок с кодами 30 и 40 формируется положительный протокол со статусом «Документ принят частично» и текстом «Требуется повторное предоставление сведений на застрахованное лицо». СЗВ-М считается частично принятой. При прочтении протокола необходимо обратить внимание, что данные по застрахованным лицам, в отношении которых в протоколе сформированы ошибки с указанными типами, не будут приняты и учтены на индивидуальных лицевых счетах. По этим застрахованным лицам необходимо устранить ошибки и представить на них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тность повторно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в течени</w:t>
      </w:r>
      <w:r w:rsidR="00DD617E" w:rsidRPr="00DD5FA8">
        <w:rPr>
          <w:rFonts w:ascii="Arial" w:hAnsi="Arial" w:cs="Arial"/>
          <w:color w:val="404040" w:themeColor="text1" w:themeTint="BF"/>
        </w:rPr>
        <w:t>е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5 дней</w:t>
      </w:r>
      <w:r w:rsidRPr="00DD5FA8">
        <w:rPr>
          <w:rFonts w:ascii="Arial" w:hAnsi="Arial" w:cs="Arial"/>
          <w:color w:val="404040" w:themeColor="text1" w:themeTint="BF"/>
        </w:rPr>
        <w:t>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 отсутствии ошибок или при наличии предупреждений с кодом 10 или 20</w:t>
      </w:r>
      <w:r w:rsidRPr="00DD5FA8">
        <w:rPr>
          <w:rStyle w:val="a4"/>
          <w:rFonts w:ascii="Arial" w:hAnsi="Arial" w:cs="Arial"/>
          <w:b w:val="0"/>
          <w:color w:val="404040" w:themeColor="text1" w:themeTint="BF"/>
          <w:bdr w:val="none" w:sz="0" w:space="0" w:color="auto" w:frame="1"/>
        </w:rPr>
        <w:t> </w:t>
      </w:r>
      <w:r w:rsidRPr="00DD5FA8">
        <w:rPr>
          <w:rFonts w:ascii="Arial" w:hAnsi="Arial" w:cs="Arial"/>
          <w:color w:val="404040" w:themeColor="text1" w:themeTint="BF"/>
        </w:rPr>
        <w:t xml:space="preserve">формируется положительный протокол проверки СЗВ-М со статусом «Документ принят» и </w:t>
      </w:r>
      <w:r w:rsidRPr="00DD5FA8">
        <w:rPr>
          <w:rFonts w:ascii="Arial" w:hAnsi="Arial" w:cs="Arial"/>
          <w:color w:val="404040" w:themeColor="text1" w:themeTint="BF"/>
        </w:rPr>
        <w:lastRenderedPageBreak/>
        <w:t>текстом «Повторное предоставление сведений на застрахованное лицо не требуется». СЗВ-М считается принятой.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59328C" w:rsidRPr="00DD5FA8" w:rsidRDefault="0059328C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Обращаем внимание, что за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 в размере 500 рублей в отношении каждого застрахованного лица.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4E698F" w:rsidRPr="00DD5FA8" w:rsidRDefault="009F47F0" w:rsidP="007C5096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D5FA8">
        <w:rPr>
          <w:rFonts w:ascii="Arial" w:hAnsi="Arial" w:cs="Arial"/>
          <w:color w:val="404040" w:themeColor="text1" w:themeTint="BF"/>
          <w:sz w:val="24"/>
          <w:szCs w:val="24"/>
        </w:rPr>
        <w:t>По всем возникающим вопросам просьба обращаться в отделы персонифицированного учёта территориальных органов ГУ-ОПФР по КБР.</w:t>
      </w:r>
    </w:p>
    <w:p w:rsidR="007C5096" w:rsidRPr="00DD5FA8" w:rsidRDefault="007C5096" w:rsidP="007C5096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Пресс-служба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г. Нальчик, ул. Чернышевского 181 «а»,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Офис № 316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Вебсайт: </w:t>
      </w:r>
      <w:hyperlink r:id="rId5" w:history="1">
        <w:r w:rsidRPr="00DD5FA8">
          <w:rPr>
            <w:rStyle w:val="a5"/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http://www.pfrf.ru/branches/kbr/news/</w:t>
        </w:r>
      </w:hyperlink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7C5096" w:rsidRPr="00DD5FA8" w:rsidRDefault="007C5096" w:rsidP="007C50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7C5096" w:rsidRPr="00DD5FA8" w:rsidSect="00382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E3"/>
    <w:rsid w:val="000C09C1"/>
    <w:rsid w:val="001D32E2"/>
    <w:rsid w:val="00311BAE"/>
    <w:rsid w:val="00382E29"/>
    <w:rsid w:val="0049132C"/>
    <w:rsid w:val="004E698F"/>
    <w:rsid w:val="0052566E"/>
    <w:rsid w:val="0059328C"/>
    <w:rsid w:val="00681797"/>
    <w:rsid w:val="007C5096"/>
    <w:rsid w:val="007F558C"/>
    <w:rsid w:val="008E7385"/>
    <w:rsid w:val="009926AE"/>
    <w:rsid w:val="009B514C"/>
    <w:rsid w:val="009F47F0"/>
    <w:rsid w:val="00A34D7B"/>
    <w:rsid w:val="00AC16E3"/>
    <w:rsid w:val="00CF575D"/>
    <w:rsid w:val="00D96F34"/>
    <w:rsid w:val="00DD5FA8"/>
    <w:rsid w:val="00DD617E"/>
    <w:rsid w:val="00E93819"/>
    <w:rsid w:val="00F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E3"/>
    <w:rPr>
      <w:b/>
      <w:bCs/>
    </w:rPr>
  </w:style>
  <w:style w:type="character" w:styleId="a5">
    <w:name w:val="Hyperlink"/>
    <w:basedOn w:val="a0"/>
    <w:uiPriority w:val="99"/>
    <w:semiHidden/>
    <w:unhideWhenUsed/>
    <w:rsid w:val="00DD5F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E3"/>
    <w:rPr>
      <w:b/>
      <w:bCs/>
    </w:rPr>
  </w:style>
  <w:style w:type="character" w:styleId="a5">
    <w:name w:val="Hyperlink"/>
    <w:basedOn w:val="a0"/>
    <w:uiPriority w:val="99"/>
    <w:semiHidden/>
    <w:unhideWhenUsed/>
    <w:rsid w:val="00DD5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Луева</dc:creator>
  <cp:lastModifiedBy>Зарета Алоева</cp:lastModifiedBy>
  <cp:revision>10</cp:revision>
  <dcterms:created xsi:type="dcterms:W3CDTF">2020-07-07T10:32:00Z</dcterms:created>
  <dcterms:modified xsi:type="dcterms:W3CDTF">2021-02-05T07:45:00Z</dcterms:modified>
</cp:coreProperties>
</file>